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4A05" w14:textId="74C972A9" w:rsidR="003B15A4" w:rsidRDefault="008369B9">
      <w:r>
        <w:rPr>
          <w:noProof/>
        </w:rPr>
        <w:drawing>
          <wp:inline distT="0" distB="0" distL="0" distR="0" wp14:anchorId="6F40A2FF" wp14:editId="1DB9F62B">
            <wp:extent cx="4046220" cy="2987040"/>
            <wp:effectExtent l="0" t="0" r="0" b="381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9"/>
    <w:rsid w:val="003B15A4"/>
    <w:rsid w:val="0083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04B62"/>
  <w15:chartTrackingRefBased/>
  <w15:docId w15:val="{FB873E5F-AAD1-4B2B-8BB8-1BF3C4C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つどいの広場 新浜親子</dc:creator>
  <cp:keywords/>
  <dc:description/>
  <cp:lastModifiedBy>つどいの広場 新浜親子</cp:lastModifiedBy>
  <cp:revision>1</cp:revision>
  <dcterms:created xsi:type="dcterms:W3CDTF">2023-10-10T01:56:00Z</dcterms:created>
  <dcterms:modified xsi:type="dcterms:W3CDTF">2023-10-10T02:04:00Z</dcterms:modified>
</cp:coreProperties>
</file>